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139" w:rsidRDefault="00D93139" w:rsidP="00D93139">
      <w:pPr>
        <w:widowControl w:val="0"/>
        <w:suppressAutoHyphens/>
        <w:spacing w:after="0" w:line="240" w:lineRule="auto"/>
        <w:ind w:left="227" w:right="-227"/>
        <w:jc w:val="center"/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</w:pPr>
      <w:bookmarkStart w:id="0" w:name="_GoBack"/>
      <w:bookmarkEnd w:id="0"/>
      <w:r>
        <w:rPr>
          <w:rFonts w:ascii="Times New Roman" w:eastAsia="Andale Sans UI" w:hAnsi="Times New Roman" w:cs="Times New Roman"/>
          <w:noProof/>
          <w:kern w:val="2"/>
          <w:sz w:val="24"/>
          <w:szCs w:val="24"/>
        </w:rPr>
        <w:drawing>
          <wp:inline distT="0" distB="0" distL="0" distR="0">
            <wp:extent cx="514350" cy="6191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3139" w:rsidRDefault="00D93139" w:rsidP="00D93139">
      <w:pPr>
        <w:widowControl w:val="0"/>
        <w:suppressAutoHyphens/>
        <w:spacing w:after="0" w:line="240" w:lineRule="auto"/>
        <w:ind w:left="227" w:right="-227"/>
        <w:jc w:val="center"/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  <w:t>БУЧАНСЬКА    МІСЬКА    РАДА</w:t>
      </w:r>
    </w:p>
    <w:p w:rsidR="00D93139" w:rsidRDefault="00D93139" w:rsidP="00D93139">
      <w:pPr>
        <w:keepNext/>
        <w:widowControl w:val="0"/>
        <w:pBdr>
          <w:bottom w:val="single" w:sz="12" w:space="1" w:color="00000A"/>
        </w:pBdr>
        <w:suppressAutoHyphens/>
        <w:spacing w:after="0" w:line="240" w:lineRule="auto"/>
        <w:ind w:left="227" w:right="-227"/>
        <w:jc w:val="center"/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  <w:t>КИЇВСЬКОЇ ОБЛАСТІ</w:t>
      </w:r>
    </w:p>
    <w:p w:rsidR="00D93139" w:rsidRDefault="00D93139" w:rsidP="00E83F58">
      <w:pPr>
        <w:keepNext/>
        <w:widowControl w:val="0"/>
        <w:suppressAutoHyphens/>
        <w:spacing w:after="0" w:line="240" w:lineRule="auto"/>
        <w:ind w:left="227" w:right="-227"/>
        <w:jc w:val="center"/>
        <w:rPr>
          <w:rFonts w:ascii="Times New Roman" w:eastAsia="Andale Sans UI" w:hAnsi="Times New Roman" w:cs="Times New Roman"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  <w:t>В И К О Н А В Ч И Й К О М І Т Е Т</w:t>
      </w:r>
    </w:p>
    <w:p w:rsidR="00D93139" w:rsidRDefault="00D93139" w:rsidP="00D93139">
      <w:pPr>
        <w:keepNext/>
        <w:widowControl w:val="0"/>
        <w:tabs>
          <w:tab w:val="left" w:pos="8931"/>
        </w:tabs>
        <w:suppressAutoHyphens/>
        <w:spacing w:after="0" w:line="240" w:lineRule="auto"/>
        <w:ind w:left="227" w:right="-227"/>
        <w:jc w:val="center"/>
        <w:rPr>
          <w:rFonts w:ascii="Times New Roman" w:eastAsia="Andale Sans UI" w:hAnsi="Times New Roman" w:cs="Times New Roman"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  <w:t>Р  І  Ш  Е  Н  Н  Я</w:t>
      </w:r>
    </w:p>
    <w:p w:rsidR="00D93139" w:rsidRDefault="00D93139" w:rsidP="00D93139">
      <w:pPr>
        <w:widowControl w:val="0"/>
        <w:suppressAutoHyphens/>
        <w:spacing w:after="0" w:line="240" w:lineRule="auto"/>
        <w:ind w:left="227" w:right="-227"/>
        <w:rPr>
          <w:rFonts w:ascii="Times New Roman" w:eastAsia="Andale Sans UI" w:hAnsi="Times New Roman" w:cs="Times New Roman"/>
          <w:kern w:val="2"/>
          <w:sz w:val="24"/>
          <w:szCs w:val="24"/>
        </w:rPr>
      </w:pPr>
    </w:p>
    <w:p w:rsidR="00D93139" w:rsidRPr="008037F6" w:rsidRDefault="009A0BE9" w:rsidP="00D93139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lang w:val="ru-RU"/>
        </w:rPr>
      </w:pPr>
      <w:r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u w:val="single"/>
        </w:rPr>
        <w:t>«</w:t>
      </w:r>
      <w:r w:rsidR="00CF2AFA"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u w:val="single"/>
        </w:rPr>
        <w:t>16</w:t>
      </w:r>
      <w:r w:rsidR="00D93139"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u w:val="single"/>
        </w:rPr>
        <w:t>»</w:t>
      </w:r>
      <w:r w:rsidR="00CF2AFA"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u w:val="single"/>
        </w:rPr>
        <w:t xml:space="preserve"> лютого </w:t>
      </w:r>
      <w:r w:rsidR="00D93139"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u w:val="single"/>
        </w:rPr>
        <w:t>202</w:t>
      </w:r>
      <w:r w:rsidR="006F5C33"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u w:val="single"/>
        </w:rPr>
        <w:t>1</w:t>
      </w:r>
      <w:r w:rsidR="00D93139"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u w:val="single"/>
        </w:rPr>
        <w:t xml:space="preserve">  року </w:t>
      </w:r>
      <w:r w:rsidR="00D93139"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  <w:tab/>
      </w:r>
      <w:r w:rsidR="00CF2AFA"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  <w:t xml:space="preserve">                                                                      </w:t>
      </w:r>
      <w:r w:rsidR="00D93139"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  <w:tab/>
      </w:r>
      <w:r w:rsidR="00D93139" w:rsidRPr="008037F6"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  <w:t>№</w:t>
      </w:r>
      <w:r w:rsidR="008037F6"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lang w:val="ru-RU"/>
        </w:rPr>
        <w:t xml:space="preserve">  93</w:t>
      </w:r>
    </w:p>
    <w:p w:rsidR="00D93139" w:rsidRDefault="00CF2AFA" w:rsidP="00D93139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lang w:val="ru-RU"/>
        </w:rPr>
      </w:pPr>
      <w:r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lang w:val="ru-RU"/>
        </w:rPr>
        <w:t xml:space="preserve"> </w:t>
      </w:r>
    </w:p>
    <w:p w:rsidR="00C51DF1" w:rsidRDefault="00D93139" w:rsidP="00F5464F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</w:pPr>
      <w:r w:rsidRPr="00E80383"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  <w:t xml:space="preserve">Про </w:t>
      </w:r>
      <w:r w:rsidR="002C1ABE"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  <w:t>уповноваження</w:t>
      </w:r>
    </w:p>
    <w:p w:rsidR="00C51DF1" w:rsidRDefault="00C51DF1" w:rsidP="00E80383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  <w:t>представник</w:t>
      </w:r>
      <w:r w:rsidR="00524626"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  <w:t>а</w:t>
      </w:r>
      <w:r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  <w:t xml:space="preserve"> Бучанської </w:t>
      </w:r>
    </w:p>
    <w:p w:rsidR="00D93139" w:rsidRDefault="00C51DF1" w:rsidP="00E80383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  <w:t>міської ради</w:t>
      </w:r>
      <w:r w:rsidR="00CF2AFA"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  <w:t xml:space="preserve"> </w:t>
      </w:r>
      <w:r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  <w:t>для залучення</w:t>
      </w:r>
    </w:p>
    <w:p w:rsidR="00C51DF1" w:rsidRDefault="00C51DF1" w:rsidP="00E80383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  <w:t>в комісі</w:t>
      </w:r>
      <w:r w:rsidR="002C1ABE"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  <w:t>ї</w:t>
      </w:r>
      <w:r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  <w:t xml:space="preserve"> по лісопатологічному</w:t>
      </w:r>
    </w:p>
    <w:p w:rsidR="00C51DF1" w:rsidRDefault="00C51DF1" w:rsidP="00E80383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  <w:t>обстеженню лісових насаджень</w:t>
      </w:r>
    </w:p>
    <w:p w:rsidR="00C51DF1" w:rsidRPr="00E80383" w:rsidRDefault="00C51DF1" w:rsidP="00E80383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  <w:t xml:space="preserve">ДП «Клавдієвське </w:t>
      </w:r>
      <w:r w:rsidR="003C685C"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  <w:t>лісове господарство»</w:t>
      </w:r>
    </w:p>
    <w:p w:rsidR="00D93139" w:rsidRPr="00E80383" w:rsidRDefault="00D93139" w:rsidP="00E80383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</w:pPr>
    </w:p>
    <w:p w:rsidR="00D93139" w:rsidRDefault="00D93139" w:rsidP="00D93139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</w:pPr>
    </w:p>
    <w:p w:rsidR="00EC1C2F" w:rsidRPr="001F4DD9" w:rsidRDefault="00D93139" w:rsidP="0047128E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Cs/>
          <w:kern w:val="2"/>
          <w:sz w:val="24"/>
          <w:szCs w:val="24"/>
        </w:rPr>
      </w:pPr>
      <w:r w:rsidRPr="00E80383">
        <w:rPr>
          <w:rFonts w:ascii="Times New Roman" w:eastAsia="Andale Sans UI" w:hAnsi="Times New Roman" w:cs="Times New Roman"/>
          <w:bCs/>
          <w:kern w:val="2"/>
          <w:sz w:val="24"/>
          <w:szCs w:val="24"/>
        </w:rPr>
        <w:tab/>
      </w:r>
      <w:r w:rsidR="009A0BE9" w:rsidRPr="00E80383">
        <w:rPr>
          <w:rFonts w:ascii="Times New Roman" w:eastAsia="Andale Sans UI" w:hAnsi="Times New Roman" w:cs="Times New Roman"/>
          <w:bCs/>
          <w:kern w:val="2"/>
          <w:sz w:val="24"/>
          <w:szCs w:val="24"/>
        </w:rPr>
        <w:t>Р</w:t>
      </w:r>
      <w:r w:rsidR="00CF2AFA">
        <w:rPr>
          <w:rFonts w:ascii="Times New Roman" w:eastAsia="Andale Sans UI" w:hAnsi="Times New Roman" w:cs="Times New Roman"/>
          <w:bCs/>
          <w:kern w:val="2"/>
          <w:sz w:val="24"/>
          <w:szCs w:val="24"/>
        </w:rPr>
        <w:t xml:space="preserve">озглянувши подання директора Комунального підприємства «Бучазеленбуд» Бучанської міської ради </w:t>
      </w:r>
      <w:r w:rsidR="009A0BE9" w:rsidRPr="00E80383">
        <w:rPr>
          <w:rFonts w:ascii="Times New Roman" w:eastAsia="Andale Sans UI" w:hAnsi="Times New Roman" w:cs="Times New Roman"/>
          <w:bCs/>
          <w:kern w:val="2"/>
          <w:sz w:val="24"/>
          <w:szCs w:val="24"/>
        </w:rPr>
        <w:t>Галущака В.М.</w:t>
      </w:r>
      <w:r w:rsidR="003C685C">
        <w:rPr>
          <w:rFonts w:ascii="Times New Roman" w:eastAsia="Andale Sans UI" w:hAnsi="Times New Roman" w:cs="Times New Roman"/>
          <w:bCs/>
          <w:kern w:val="2"/>
          <w:sz w:val="24"/>
          <w:szCs w:val="24"/>
        </w:rPr>
        <w:t xml:space="preserve"> та заяву директора ДП «Клавдієвський лісгосп»</w:t>
      </w:r>
      <w:r w:rsidR="009A0BE9" w:rsidRPr="00E80383">
        <w:rPr>
          <w:rFonts w:ascii="Times New Roman" w:eastAsia="Andale Sans UI" w:hAnsi="Times New Roman" w:cs="Times New Roman"/>
          <w:bCs/>
          <w:kern w:val="2"/>
          <w:sz w:val="24"/>
          <w:szCs w:val="24"/>
        </w:rPr>
        <w:t xml:space="preserve"> щодо в</w:t>
      </w:r>
      <w:r w:rsidR="003C685C">
        <w:rPr>
          <w:rFonts w:ascii="Times New Roman" w:eastAsia="Andale Sans UI" w:hAnsi="Times New Roman" w:cs="Times New Roman"/>
          <w:bCs/>
          <w:kern w:val="2"/>
          <w:sz w:val="24"/>
          <w:szCs w:val="24"/>
        </w:rPr>
        <w:t>изначення представника від Бучанської</w:t>
      </w:r>
      <w:r w:rsidR="00115652">
        <w:rPr>
          <w:rFonts w:ascii="Times New Roman" w:eastAsia="Andale Sans UI" w:hAnsi="Times New Roman" w:cs="Times New Roman"/>
          <w:bCs/>
          <w:kern w:val="2"/>
          <w:sz w:val="24"/>
          <w:szCs w:val="24"/>
        </w:rPr>
        <w:t xml:space="preserve"> міської ради для участі у складі комісії по лісопатологічном</w:t>
      </w:r>
      <w:r w:rsidR="00524626">
        <w:rPr>
          <w:rFonts w:ascii="Times New Roman" w:eastAsia="Andale Sans UI" w:hAnsi="Times New Roman" w:cs="Times New Roman"/>
          <w:bCs/>
          <w:kern w:val="2"/>
          <w:sz w:val="24"/>
          <w:szCs w:val="24"/>
        </w:rPr>
        <w:t>у обстеженню лісових насаджень та</w:t>
      </w:r>
      <w:r w:rsidR="00115652">
        <w:rPr>
          <w:rFonts w:ascii="Times New Roman" w:eastAsia="Andale Sans UI" w:hAnsi="Times New Roman" w:cs="Times New Roman"/>
          <w:bCs/>
          <w:kern w:val="2"/>
          <w:sz w:val="24"/>
          <w:szCs w:val="24"/>
        </w:rPr>
        <w:t xml:space="preserve"> призначення санітарно-оздоровчих заходів у відповідності до вимог </w:t>
      </w:r>
      <w:r w:rsidR="008E3F8D">
        <w:rPr>
          <w:rFonts w:ascii="Times New Roman" w:eastAsia="Andale Sans UI" w:hAnsi="Times New Roman" w:cs="Times New Roman"/>
          <w:bCs/>
          <w:kern w:val="2"/>
          <w:sz w:val="24"/>
          <w:szCs w:val="24"/>
        </w:rPr>
        <w:t xml:space="preserve">постанови </w:t>
      </w:r>
      <w:r w:rsidR="00CD08B9">
        <w:rPr>
          <w:rFonts w:ascii="Times New Roman" w:eastAsia="Andale Sans UI" w:hAnsi="Times New Roman" w:cs="Times New Roman"/>
          <w:bCs/>
          <w:kern w:val="2"/>
          <w:sz w:val="24"/>
          <w:szCs w:val="24"/>
        </w:rPr>
        <w:t xml:space="preserve">№ 756 від 26.10.2016 року </w:t>
      </w:r>
      <w:r w:rsidR="008E3F8D">
        <w:rPr>
          <w:rFonts w:ascii="Times New Roman" w:eastAsia="Andale Sans UI" w:hAnsi="Times New Roman" w:cs="Times New Roman"/>
          <w:bCs/>
          <w:kern w:val="2"/>
          <w:sz w:val="24"/>
          <w:szCs w:val="24"/>
        </w:rPr>
        <w:t>Кабінету Міністрів України</w:t>
      </w:r>
      <w:r w:rsidR="00EC1C2F" w:rsidRPr="00E80383">
        <w:rPr>
          <w:rFonts w:ascii="Times New Roman" w:eastAsia="Andale Sans UI" w:hAnsi="Times New Roman" w:cs="Times New Roman"/>
          <w:bCs/>
          <w:kern w:val="2"/>
          <w:sz w:val="24"/>
          <w:szCs w:val="24"/>
        </w:rPr>
        <w:t>,</w:t>
      </w:r>
      <w:r w:rsidR="001837BA">
        <w:rPr>
          <w:rFonts w:ascii="Times New Roman" w:eastAsia="Andale Sans UI" w:hAnsi="Times New Roman" w:cs="Times New Roman"/>
          <w:bCs/>
          <w:kern w:val="2"/>
          <w:sz w:val="24"/>
          <w:szCs w:val="24"/>
        </w:rPr>
        <w:t xml:space="preserve"> якою затверджено зміни до Санітарних правил в лісах України,</w:t>
      </w:r>
      <w:r w:rsidR="00EC1C2F" w:rsidRPr="00E80383">
        <w:rPr>
          <w:rFonts w:ascii="Times New Roman" w:eastAsia="Andale Sans UI" w:hAnsi="Times New Roman" w:cs="Times New Roman"/>
          <w:bCs/>
          <w:kern w:val="2"/>
          <w:sz w:val="24"/>
          <w:szCs w:val="24"/>
        </w:rPr>
        <w:t xml:space="preserve"> керуючись вимогами</w:t>
      </w:r>
      <w:r w:rsidR="00D40CD4" w:rsidRPr="00E80383">
        <w:rPr>
          <w:rFonts w:ascii="Times New Roman" w:eastAsia="Andale Sans UI" w:hAnsi="Times New Roman" w:cs="Times New Roman"/>
          <w:bCs/>
          <w:kern w:val="2"/>
          <w:sz w:val="24"/>
          <w:szCs w:val="24"/>
        </w:rPr>
        <w:t xml:space="preserve"> статей </w:t>
      </w:r>
      <w:r w:rsidR="001837BA">
        <w:rPr>
          <w:rFonts w:ascii="Times New Roman" w:eastAsia="Andale Sans UI" w:hAnsi="Times New Roman" w:cs="Times New Roman"/>
          <w:bCs/>
          <w:kern w:val="2"/>
          <w:sz w:val="24"/>
          <w:szCs w:val="24"/>
        </w:rPr>
        <w:t>33</w:t>
      </w:r>
      <w:r w:rsidR="00D40CD4" w:rsidRPr="00E80383">
        <w:rPr>
          <w:rFonts w:ascii="Times New Roman" w:eastAsia="Andale Sans UI" w:hAnsi="Times New Roman" w:cs="Times New Roman"/>
          <w:bCs/>
          <w:kern w:val="2"/>
          <w:sz w:val="24"/>
          <w:szCs w:val="24"/>
        </w:rPr>
        <w:t>, 52 Закону України «Про місцеве самоврядування в Україні», виконавчий комітет Бучанської міської ради, -</w:t>
      </w:r>
    </w:p>
    <w:p w:rsidR="00EC1C2F" w:rsidRDefault="00EC1C2F" w:rsidP="0047128E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</w:pPr>
    </w:p>
    <w:p w:rsidR="00D93139" w:rsidRDefault="00D93139" w:rsidP="0047128E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  <w:t>ВИРІШИВ:</w:t>
      </w:r>
    </w:p>
    <w:p w:rsidR="00D93139" w:rsidRDefault="00D93139" w:rsidP="0047128E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</w:pPr>
    </w:p>
    <w:p w:rsidR="003442C0" w:rsidRDefault="002C1ABE" w:rsidP="0047128E">
      <w:pPr>
        <w:widowControl w:val="0"/>
        <w:numPr>
          <w:ilvl w:val="0"/>
          <w:numId w:val="1"/>
        </w:numPr>
        <w:suppressAutoHyphens/>
        <w:spacing w:after="0" w:line="240" w:lineRule="auto"/>
        <w:ind w:left="142" w:right="142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Уповноважити</w:t>
      </w:r>
      <w:r w:rsidR="001837B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представник</w:t>
      </w:r>
      <w:r w:rsidR="00CD08B9">
        <w:rPr>
          <w:rFonts w:ascii="Times New Roman" w:eastAsia="Calibri" w:hAnsi="Times New Roman" w:cs="Times New Roman"/>
          <w:sz w:val="24"/>
          <w:szCs w:val="24"/>
          <w:lang w:eastAsia="en-US"/>
        </w:rPr>
        <w:t>а від Бучанської міської ради</w:t>
      </w:r>
      <w:r w:rsidR="001837B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участі </w:t>
      </w:r>
      <w:r w:rsidR="001444A6">
        <w:rPr>
          <w:rFonts w:ascii="Times New Roman" w:eastAsia="Calibri" w:hAnsi="Times New Roman" w:cs="Times New Roman"/>
          <w:sz w:val="24"/>
          <w:szCs w:val="24"/>
          <w:lang w:eastAsia="en-US"/>
        </w:rPr>
        <w:t>у</w:t>
      </w:r>
      <w:r w:rsidR="001837B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робот</w:t>
      </w:r>
      <w:r w:rsidR="001444A6">
        <w:rPr>
          <w:rFonts w:ascii="Times New Roman" w:eastAsia="Calibri" w:hAnsi="Times New Roman" w:cs="Times New Roman"/>
          <w:sz w:val="24"/>
          <w:szCs w:val="24"/>
          <w:lang w:eastAsia="en-US"/>
        </w:rPr>
        <w:t>і</w:t>
      </w:r>
      <w:r w:rsidR="001837B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комісії по лісоп</w:t>
      </w:r>
      <w:r w:rsidR="00CF2AFA">
        <w:rPr>
          <w:rFonts w:ascii="Times New Roman" w:eastAsia="Calibri" w:hAnsi="Times New Roman" w:cs="Times New Roman"/>
          <w:sz w:val="24"/>
          <w:szCs w:val="24"/>
          <w:lang w:eastAsia="en-US"/>
        </w:rPr>
        <w:t>а</w:t>
      </w:r>
      <w:r w:rsidR="001837BA">
        <w:rPr>
          <w:rFonts w:ascii="Times New Roman" w:eastAsia="Calibri" w:hAnsi="Times New Roman" w:cs="Times New Roman"/>
          <w:sz w:val="24"/>
          <w:szCs w:val="24"/>
          <w:lang w:eastAsia="en-US"/>
        </w:rPr>
        <w:t>тологічному обстеженню</w:t>
      </w:r>
      <w:r w:rsidR="00735C4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лісових насаджень</w:t>
      </w:r>
      <w:r w:rsidR="003E2ED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щодо</w:t>
      </w:r>
      <w:r w:rsidR="00735C4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призначення санітарно-оздоровчих заходів на території Державного підприємства «Клавдієвське лісове господарство», а саме:</w:t>
      </w:r>
    </w:p>
    <w:p w:rsidR="00CD08B9" w:rsidRDefault="00735C46" w:rsidP="00CD08B9">
      <w:pPr>
        <w:widowControl w:val="0"/>
        <w:suppressAutoHyphens/>
        <w:spacing w:after="0" w:line="240" w:lineRule="auto"/>
        <w:ind w:left="709" w:right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-</w:t>
      </w:r>
      <w:r w:rsidR="00CD08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Провідного інженера відділу обстежень Комунального підприємства «Бучазеленбуд» Бучанської міської ради </w:t>
      </w:r>
      <w:r w:rsidR="00531A7F">
        <w:rPr>
          <w:rFonts w:ascii="Times New Roman" w:eastAsia="Calibri" w:hAnsi="Times New Roman" w:cs="Times New Roman"/>
          <w:sz w:val="24"/>
          <w:szCs w:val="24"/>
          <w:lang w:eastAsia="en-US"/>
        </w:rPr>
        <w:t>-</w:t>
      </w:r>
      <w:r w:rsidR="00CF2AF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531A7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Мельника </w:t>
      </w:r>
      <w:r w:rsidR="00CD08B9">
        <w:rPr>
          <w:rFonts w:ascii="Times New Roman" w:eastAsia="Calibri" w:hAnsi="Times New Roman" w:cs="Times New Roman"/>
          <w:sz w:val="24"/>
          <w:szCs w:val="24"/>
          <w:lang w:eastAsia="en-US"/>
        </w:rPr>
        <w:t>Василя Олександровича</w:t>
      </w:r>
      <w:r w:rsidR="00531A7F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D93139" w:rsidRDefault="005E7150" w:rsidP="0047128E">
      <w:pPr>
        <w:widowControl w:val="0"/>
        <w:numPr>
          <w:ilvl w:val="0"/>
          <w:numId w:val="1"/>
        </w:numPr>
        <w:suppressAutoHyphens/>
        <w:spacing w:after="0" w:line="240" w:lineRule="auto"/>
        <w:ind w:left="142" w:right="142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Зобов’язати представника, що у разі будь-яких порушень з охорони довкілля, а саме стосовно </w:t>
      </w:r>
      <w:r w:rsidR="00F71C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питань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природних ресурсів загальнодержавного значення та відтворення лісів, інформувати директора </w:t>
      </w:r>
      <w:r w:rsidR="00CF2AFA">
        <w:rPr>
          <w:rFonts w:ascii="Times New Roman" w:eastAsia="Calibri" w:hAnsi="Times New Roman" w:cs="Times New Roman"/>
          <w:sz w:val="24"/>
          <w:szCs w:val="24"/>
          <w:lang w:eastAsia="en-US"/>
        </w:rPr>
        <w:t>КП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«Бучазеленбуд»  для подальшої і належної координації діяльності із спеціально уповноваженими державними органами </w:t>
      </w:r>
      <w:r w:rsidR="00F71C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з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управління охорони природи</w:t>
      </w:r>
      <w:r w:rsidR="00E80383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D93139" w:rsidRDefault="00D93139" w:rsidP="0047128E">
      <w:pPr>
        <w:widowControl w:val="0"/>
        <w:numPr>
          <w:ilvl w:val="0"/>
          <w:numId w:val="1"/>
        </w:numPr>
        <w:suppressAutoHyphens/>
        <w:spacing w:after="0" w:line="240" w:lineRule="auto"/>
        <w:ind w:left="142" w:right="142" w:firstLine="567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Контроль за виконанням</w:t>
      </w:r>
      <w:r w:rsidR="00CF2AFA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данного</w:t>
      </w:r>
      <w:r w:rsidR="00CF2AFA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рішення</w:t>
      </w:r>
      <w:r w:rsidR="00CF2AFA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покласти на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заступника міського голови</w:t>
      </w:r>
      <w:r w:rsidR="009673B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Шепетька С.А.</w:t>
      </w:r>
    </w:p>
    <w:p w:rsidR="00D93139" w:rsidRDefault="00D93139" w:rsidP="00D9313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2"/>
          <w:sz w:val="24"/>
          <w:szCs w:val="24"/>
        </w:rPr>
      </w:pPr>
    </w:p>
    <w:p w:rsidR="00D93139" w:rsidRDefault="00CF2AFA" w:rsidP="0047128E">
      <w:pPr>
        <w:widowControl w:val="0"/>
        <w:tabs>
          <w:tab w:val="left" w:pos="540"/>
          <w:tab w:val="left" w:pos="7380"/>
        </w:tabs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b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b/>
          <w:kern w:val="2"/>
          <w:sz w:val="24"/>
          <w:szCs w:val="24"/>
        </w:rPr>
        <w:t xml:space="preserve">Міський голова        </w:t>
      </w:r>
      <w:r w:rsidR="00D93139">
        <w:rPr>
          <w:rFonts w:ascii="Times New Roman" w:eastAsia="Andale Sans UI" w:hAnsi="Times New Roman" w:cs="Times New Roman"/>
          <w:b/>
          <w:kern w:val="2"/>
          <w:sz w:val="24"/>
          <w:szCs w:val="24"/>
        </w:rPr>
        <w:t xml:space="preserve">                       </w:t>
      </w:r>
      <w:r>
        <w:rPr>
          <w:rFonts w:ascii="Times New Roman" w:eastAsia="Andale Sans UI" w:hAnsi="Times New Roman" w:cs="Times New Roman"/>
          <w:b/>
          <w:kern w:val="2"/>
          <w:sz w:val="24"/>
          <w:szCs w:val="24"/>
        </w:rPr>
        <w:t xml:space="preserve">                                                          </w:t>
      </w:r>
      <w:r w:rsidR="00D93139">
        <w:rPr>
          <w:rFonts w:ascii="Times New Roman" w:eastAsia="Andale Sans UI" w:hAnsi="Times New Roman" w:cs="Times New Roman"/>
          <w:b/>
          <w:kern w:val="2"/>
          <w:sz w:val="24"/>
          <w:szCs w:val="24"/>
        </w:rPr>
        <w:t xml:space="preserve">    А.П. Федорук</w:t>
      </w:r>
    </w:p>
    <w:p w:rsidR="00D93139" w:rsidRDefault="00D93139" w:rsidP="0047128E">
      <w:pPr>
        <w:widowControl w:val="0"/>
        <w:tabs>
          <w:tab w:val="left" w:pos="540"/>
          <w:tab w:val="left" w:pos="7380"/>
        </w:tabs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b/>
          <w:kern w:val="2"/>
          <w:sz w:val="24"/>
          <w:szCs w:val="24"/>
        </w:rPr>
      </w:pPr>
    </w:p>
    <w:p w:rsidR="00D93139" w:rsidRDefault="009C057C" w:rsidP="0047128E">
      <w:pPr>
        <w:widowControl w:val="0"/>
        <w:tabs>
          <w:tab w:val="left" w:pos="540"/>
          <w:tab w:val="left" w:pos="7380"/>
        </w:tabs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kern w:val="2"/>
          <w:sz w:val="24"/>
          <w:szCs w:val="24"/>
        </w:rPr>
        <w:t>З</w:t>
      </w:r>
      <w:r w:rsidR="00D93139"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аступник </w:t>
      </w:r>
    </w:p>
    <w:p w:rsidR="00D93139" w:rsidRDefault="00D93139" w:rsidP="0047128E">
      <w:pPr>
        <w:widowControl w:val="0"/>
        <w:tabs>
          <w:tab w:val="left" w:pos="540"/>
          <w:tab w:val="left" w:pos="7380"/>
        </w:tabs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міського голови                                                          </w:t>
      </w:r>
      <w:r w:rsidR="00CF2AFA"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                             </w:t>
      </w:r>
      <w:r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 </w:t>
      </w:r>
      <w:r w:rsidR="009C057C"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      С.А. Шепетько</w:t>
      </w:r>
    </w:p>
    <w:p w:rsidR="00D93139" w:rsidRDefault="00D93139" w:rsidP="0047128E">
      <w:pPr>
        <w:widowControl w:val="0"/>
        <w:tabs>
          <w:tab w:val="left" w:pos="540"/>
          <w:tab w:val="left" w:pos="7380"/>
        </w:tabs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2"/>
          <w:sz w:val="24"/>
          <w:szCs w:val="24"/>
        </w:rPr>
      </w:pPr>
    </w:p>
    <w:p w:rsidR="00D93139" w:rsidRDefault="00D93139" w:rsidP="0047128E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2"/>
          <w:sz w:val="24"/>
          <w:szCs w:val="24"/>
        </w:rPr>
      </w:pPr>
    </w:p>
    <w:p w:rsidR="00D93139" w:rsidRDefault="00D93139" w:rsidP="0047128E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b/>
          <w:kern w:val="2"/>
          <w:sz w:val="24"/>
          <w:szCs w:val="24"/>
        </w:rPr>
        <w:t>Погоджено:</w:t>
      </w:r>
    </w:p>
    <w:p w:rsidR="00D93139" w:rsidRDefault="00143EF0" w:rsidP="0047128E">
      <w:pPr>
        <w:widowControl w:val="0"/>
        <w:tabs>
          <w:tab w:val="left" w:pos="6840"/>
          <w:tab w:val="left" w:pos="7020"/>
        </w:tabs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kern w:val="2"/>
          <w:sz w:val="24"/>
          <w:szCs w:val="24"/>
        </w:rPr>
        <w:t>В.о. н</w:t>
      </w:r>
      <w:r w:rsidR="00D93139">
        <w:rPr>
          <w:rFonts w:ascii="Times New Roman" w:eastAsia="Andale Sans UI" w:hAnsi="Times New Roman" w:cs="Times New Roman"/>
          <w:kern w:val="2"/>
          <w:sz w:val="24"/>
          <w:szCs w:val="24"/>
        </w:rPr>
        <w:t>ачальник</w:t>
      </w:r>
      <w:r>
        <w:rPr>
          <w:rFonts w:ascii="Times New Roman" w:eastAsia="Andale Sans UI" w:hAnsi="Times New Roman" w:cs="Times New Roman"/>
          <w:kern w:val="2"/>
          <w:sz w:val="24"/>
          <w:szCs w:val="24"/>
        </w:rPr>
        <w:t>а</w:t>
      </w:r>
      <w:r w:rsidR="00D93139"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 </w:t>
      </w:r>
    </w:p>
    <w:p w:rsidR="00D93139" w:rsidRDefault="00D93139" w:rsidP="0047128E">
      <w:pPr>
        <w:widowControl w:val="0"/>
        <w:tabs>
          <w:tab w:val="left" w:pos="6840"/>
          <w:tab w:val="left" w:pos="7020"/>
        </w:tabs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kern w:val="2"/>
          <w:sz w:val="24"/>
          <w:szCs w:val="24"/>
        </w:rPr>
        <w:t>юридичного відділу</w:t>
      </w:r>
      <w:r w:rsidR="00CF2AFA"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                                                                                </w:t>
      </w:r>
      <w:r w:rsidR="00143EF0"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   </w:t>
      </w:r>
      <w:r w:rsidR="00CF2AFA"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    </w:t>
      </w:r>
      <w:r w:rsidR="00143EF0">
        <w:rPr>
          <w:rFonts w:ascii="Times New Roman" w:eastAsia="Andale Sans UI" w:hAnsi="Times New Roman" w:cs="Times New Roman"/>
          <w:kern w:val="2"/>
          <w:sz w:val="24"/>
          <w:szCs w:val="24"/>
        </w:rPr>
        <w:t>К.М. Тужиліна</w:t>
      </w:r>
    </w:p>
    <w:p w:rsidR="00D93139" w:rsidRDefault="00D93139" w:rsidP="0047128E">
      <w:pPr>
        <w:widowControl w:val="0"/>
        <w:tabs>
          <w:tab w:val="left" w:pos="6840"/>
        </w:tabs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b/>
          <w:kern w:val="2"/>
          <w:sz w:val="24"/>
          <w:szCs w:val="24"/>
        </w:rPr>
        <w:t xml:space="preserve">Подання:                                                                                                     </w:t>
      </w:r>
    </w:p>
    <w:p w:rsidR="00D93139" w:rsidRDefault="00D93139" w:rsidP="0047128E">
      <w:pPr>
        <w:widowControl w:val="0"/>
        <w:tabs>
          <w:tab w:val="left" w:pos="7380"/>
        </w:tabs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Директор </w:t>
      </w:r>
    </w:p>
    <w:p w:rsidR="00CE7139" w:rsidRDefault="00D93139" w:rsidP="0047128E">
      <w:pPr>
        <w:widowControl w:val="0"/>
        <w:tabs>
          <w:tab w:val="left" w:pos="7380"/>
        </w:tabs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КП  «Бучазеленбуд»       </w:t>
      </w:r>
      <w:r w:rsidR="00CF2AFA"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 </w:t>
      </w:r>
      <w:r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                                         </w:t>
      </w:r>
      <w:r w:rsidR="00CF2AFA"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                             </w:t>
      </w:r>
      <w:r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         В.М. Галущак                                                                      </w:t>
      </w:r>
    </w:p>
    <w:p w:rsidR="00E80383" w:rsidRDefault="00E80383" w:rsidP="00D93139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2"/>
          <w:sz w:val="24"/>
          <w:szCs w:val="24"/>
        </w:rPr>
      </w:pPr>
    </w:p>
    <w:p w:rsidR="009C057C" w:rsidRDefault="009C057C" w:rsidP="00CE7139">
      <w:pPr>
        <w:widowControl w:val="0"/>
        <w:suppressAutoHyphens/>
        <w:spacing w:after="0" w:line="240" w:lineRule="auto"/>
        <w:ind w:left="142" w:right="142"/>
        <w:jc w:val="right"/>
        <w:rPr>
          <w:rFonts w:ascii="Times New Roman" w:eastAsia="Andale Sans UI" w:hAnsi="Times New Roman" w:cs="Times New Roman"/>
          <w:b/>
          <w:kern w:val="2"/>
          <w:sz w:val="24"/>
          <w:szCs w:val="24"/>
        </w:rPr>
      </w:pPr>
    </w:p>
    <w:sectPr w:rsidR="009C057C" w:rsidSect="00CF2AFA">
      <w:pgSz w:w="11906" w:h="16838"/>
      <w:pgMar w:top="411" w:right="850" w:bottom="426" w:left="1417" w:header="421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73B9" w:rsidRDefault="001D73B9" w:rsidP="0047128E">
      <w:pPr>
        <w:spacing w:after="0" w:line="240" w:lineRule="auto"/>
      </w:pPr>
      <w:r>
        <w:separator/>
      </w:r>
    </w:p>
  </w:endnote>
  <w:endnote w:type="continuationSeparator" w:id="1">
    <w:p w:rsidR="001D73B9" w:rsidRDefault="001D73B9" w:rsidP="00471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73B9" w:rsidRDefault="001D73B9" w:rsidP="0047128E">
      <w:pPr>
        <w:spacing w:after="0" w:line="240" w:lineRule="auto"/>
      </w:pPr>
      <w:r>
        <w:separator/>
      </w:r>
    </w:p>
  </w:footnote>
  <w:footnote w:type="continuationSeparator" w:id="1">
    <w:p w:rsidR="001D73B9" w:rsidRDefault="001D73B9" w:rsidP="004712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2F21C21"/>
    <w:multiLevelType w:val="hybridMultilevel"/>
    <w:tmpl w:val="456E14E2"/>
    <w:lvl w:ilvl="0" w:tplc="93AA7AAE">
      <w:start w:val="1"/>
      <w:numFmt w:val="decimal"/>
      <w:lvlText w:val="%1."/>
      <w:lvlJc w:val="left"/>
      <w:pPr>
        <w:ind w:left="958" w:hanging="390"/>
      </w:pPr>
      <w:rPr>
        <w:rFonts w:ascii="Times New Roman" w:eastAsia="Calibri" w:hAnsi="Times New Roman" w:cs="Times New Roman"/>
        <w:b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0E3122B"/>
    <w:multiLevelType w:val="hybridMultilevel"/>
    <w:tmpl w:val="87486E82"/>
    <w:lvl w:ilvl="0" w:tplc="A2065E78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30A57098"/>
    <w:multiLevelType w:val="hybridMultilevel"/>
    <w:tmpl w:val="6A06D974"/>
    <w:lvl w:ilvl="0" w:tplc="E51A9BBE">
      <w:numFmt w:val="bullet"/>
      <w:lvlText w:val="-"/>
      <w:lvlJc w:val="left"/>
      <w:pPr>
        <w:ind w:left="502" w:hanging="360"/>
      </w:pPr>
      <w:rPr>
        <w:rFonts w:ascii="Times New Roman" w:eastAsia="Andale Sans U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5126DE"/>
    <w:rsid w:val="000142DB"/>
    <w:rsid w:val="000325CA"/>
    <w:rsid w:val="000D128C"/>
    <w:rsid w:val="00115652"/>
    <w:rsid w:val="00143EF0"/>
    <w:rsid w:val="001444A6"/>
    <w:rsid w:val="001837BA"/>
    <w:rsid w:val="001A206D"/>
    <w:rsid w:val="001D73B9"/>
    <w:rsid w:val="001F4DD9"/>
    <w:rsid w:val="00235586"/>
    <w:rsid w:val="002467C6"/>
    <w:rsid w:val="002803B4"/>
    <w:rsid w:val="00294D16"/>
    <w:rsid w:val="002C1ABE"/>
    <w:rsid w:val="00315AB5"/>
    <w:rsid w:val="003442C0"/>
    <w:rsid w:val="00345C70"/>
    <w:rsid w:val="00351D71"/>
    <w:rsid w:val="003C685C"/>
    <w:rsid w:val="003E2ED5"/>
    <w:rsid w:val="003E5B6C"/>
    <w:rsid w:val="003E635C"/>
    <w:rsid w:val="0047128E"/>
    <w:rsid w:val="00492653"/>
    <w:rsid w:val="004E374E"/>
    <w:rsid w:val="005126DE"/>
    <w:rsid w:val="00524626"/>
    <w:rsid w:val="00531A7F"/>
    <w:rsid w:val="005462BC"/>
    <w:rsid w:val="005E7150"/>
    <w:rsid w:val="00625421"/>
    <w:rsid w:val="00656EA2"/>
    <w:rsid w:val="00686FFC"/>
    <w:rsid w:val="00694239"/>
    <w:rsid w:val="006A3D06"/>
    <w:rsid w:val="006D6F00"/>
    <w:rsid w:val="006F5C33"/>
    <w:rsid w:val="00715496"/>
    <w:rsid w:val="00735C46"/>
    <w:rsid w:val="00760DE1"/>
    <w:rsid w:val="00761B96"/>
    <w:rsid w:val="00781F28"/>
    <w:rsid w:val="007E30E3"/>
    <w:rsid w:val="008037F6"/>
    <w:rsid w:val="00845763"/>
    <w:rsid w:val="008A439C"/>
    <w:rsid w:val="008E3F8D"/>
    <w:rsid w:val="00904661"/>
    <w:rsid w:val="009565CB"/>
    <w:rsid w:val="009673B4"/>
    <w:rsid w:val="00982C79"/>
    <w:rsid w:val="009927AB"/>
    <w:rsid w:val="009A0BE9"/>
    <w:rsid w:val="009A1AE3"/>
    <w:rsid w:val="009C057C"/>
    <w:rsid w:val="009C1029"/>
    <w:rsid w:val="009F29D0"/>
    <w:rsid w:val="00A03C52"/>
    <w:rsid w:val="00A366B0"/>
    <w:rsid w:val="00A40323"/>
    <w:rsid w:val="00AB5FAD"/>
    <w:rsid w:val="00B45049"/>
    <w:rsid w:val="00BD69FC"/>
    <w:rsid w:val="00BE33E5"/>
    <w:rsid w:val="00C018A6"/>
    <w:rsid w:val="00C51DF1"/>
    <w:rsid w:val="00C526D8"/>
    <w:rsid w:val="00CC60E3"/>
    <w:rsid w:val="00CD08B9"/>
    <w:rsid w:val="00CE7139"/>
    <w:rsid w:val="00CF2AFA"/>
    <w:rsid w:val="00D40CD4"/>
    <w:rsid w:val="00D52738"/>
    <w:rsid w:val="00D93139"/>
    <w:rsid w:val="00DE74E8"/>
    <w:rsid w:val="00E80383"/>
    <w:rsid w:val="00E83F58"/>
    <w:rsid w:val="00EC1C2F"/>
    <w:rsid w:val="00F02480"/>
    <w:rsid w:val="00F5464F"/>
    <w:rsid w:val="00F71C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139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3139"/>
    <w:pPr>
      <w:ind w:left="720"/>
      <w:contextualSpacing/>
    </w:pPr>
  </w:style>
  <w:style w:type="table" w:styleId="a4">
    <w:name w:val="Table Grid"/>
    <w:basedOn w:val="a1"/>
    <w:uiPriority w:val="59"/>
    <w:rsid w:val="00D93139"/>
    <w:pPr>
      <w:spacing w:after="0" w:line="240" w:lineRule="auto"/>
    </w:pPr>
    <w:rPr>
      <w:rFonts w:eastAsiaTheme="minorEastAsia"/>
      <w:lang w:val="uk-UA" w:eastAsia="uk-U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442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442C0"/>
    <w:rPr>
      <w:rFonts w:ascii="Segoe UI" w:eastAsiaTheme="minorEastAsia" w:hAnsi="Segoe UI" w:cs="Segoe UI"/>
      <w:sz w:val="18"/>
      <w:szCs w:val="18"/>
      <w:lang w:val="uk-UA" w:eastAsia="uk-UA"/>
    </w:rPr>
  </w:style>
  <w:style w:type="paragraph" w:styleId="a7">
    <w:name w:val="header"/>
    <w:basedOn w:val="a"/>
    <w:link w:val="a8"/>
    <w:uiPriority w:val="99"/>
    <w:unhideWhenUsed/>
    <w:rsid w:val="0047128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7128E"/>
    <w:rPr>
      <w:rFonts w:eastAsiaTheme="minorEastAsia"/>
      <w:lang w:val="uk-UA" w:eastAsia="uk-UA"/>
    </w:rPr>
  </w:style>
  <w:style w:type="paragraph" w:styleId="a9">
    <w:name w:val="footer"/>
    <w:basedOn w:val="a"/>
    <w:link w:val="aa"/>
    <w:uiPriority w:val="99"/>
    <w:unhideWhenUsed/>
    <w:rsid w:val="0047128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7128E"/>
    <w:rPr>
      <w:rFonts w:eastAsiaTheme="minorEastAsia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460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1621</Words>
  <Characters>925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Зеленбуд5</cp:lastModifiedBy>
  <cp:revision>3</cp:revision>
  <cp:lastPrinted>2021-02-17T12:49:00Z</cp:lastPrinted>
  <dcterms:created xsi:type="dcterms:W3CDTF">2021-02-15T09:37:00Z</dcterms:created>
  <dcterms:modified xsi:type="dcterms:W3CDTF">2021-02-17T12:50:00Z</dcterms:modified>
</cp:coreProperties>
</file>